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C" w:rsidRDefault="00B015EC" w:rsidP="00771538">
      <w:pPr>
        <w:jc w:val="center"/>
      </w:pPr>
      <w:r>
        <w:t xml:space="preserve">Число </w:t>
      </w:r>
      <w:proofErr w:type="gramStart"/>
      <w:r>
        <w:t>родившихся</w:t>
      </w:r>
      <w:proofErr w:type="gramEnd"/>
    </w:p>
    <w:p w:rsidR="00B015EC" w:rsidRDefault="00B015EC" w:rsidP="00B015EC">
      <w:pPr>
        <w:rPr>
          <w:sz w:val="16"/>
        </w:rPr>
      </w:pPr>
      <w:r>
        <w:rPr>
          <w:sz w:val="16"/>
        </w:rPr>
        <w:t>Человек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292327" w:rsidRPr="00055249" w:rsidTr="002923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055249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7049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7433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7689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7728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8103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7974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4460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4792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4982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4765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5058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2963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2916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3295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240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188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58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119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102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447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438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148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73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392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205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328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254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713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146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117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207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301</w:t>
            </w:r>
          </w:p>
        </w:tc>
      </w:tr>
    </w:tbl>
    <w:p w:rsidR="00B015EC" w:rsidRDefault="00B015EC" w:rsidP="00B015EC">
      <w:pPr>
        <w:pStyle w:val="4"/>
        <w:spacing w:line="216" w:lineRule="auto"/>
      </w:pPr>
    </w:p>
    <w:tbl>
      <w:tblPr>
        <w:tblW w:w="105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041D57" w:rsidRPr="00B70A4E" w:rsidTr="00041D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7" w:rsidRPr="00B70A4E" w:rsidRDefault="00041D57" w:rsidP="00055249">
            <w:pPr>
              <w:spacing w:before="4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</w:t>
            </w: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B7A99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Default="00041D57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2022</w:t>
            </w:r>
          </w:p>
        </w:tc>
      </w:tr>
      <w:tr w:rsidR="00041D57" w:rsidRPr="00B70A4E" w:rsidTr="00041D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B70A4E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7918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8256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7933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6860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6652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5948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5518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5265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4672</w:t>
            </w:r>
          </w:p>
        </w:tc>
      </w:tr>
      <w:tr w:rsidR="00041D57" w:rsidRPr="00B70A4E" w:rsidTr="00041D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1D57" w:rsidRPr="00B70A4E" w:rsidTr="00041D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5267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5437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5249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5477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5584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4785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4582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6C4884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3981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AA7CB3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3763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3382</w:t>
            </w:r>
          </w:p>
        </w:tc>
      </w:tr>
      <w:tr w:rsidR="00041D57" w:rsidRPr="00B70A4E" w:rsidTr="00041D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B70A4E" w:rsidRDefault="00041D57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2075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B70A4E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1704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D57" w:rsidRPr="006C4884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AA7CB3" w:rsidRDefault="00041D5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1290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3415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3502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3614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3917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3428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2976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2862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2656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2345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101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28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173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94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42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21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54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273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222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198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43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224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218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125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102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269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223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209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129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588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543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414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427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56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51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37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152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103</w:t>
            </w:r>
          </w:p>
        </w:tc>
      </w:tr>
      <w:tr w:rsidR="007977F7" w:rsidRPr="00B70A4E" w:rsidTr="00F100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7" w:rsidRPr="00B70A4E" w:rsidRDefault="007977F7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B70A4E" w:rsidRDefault="007977F7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AA7CB3" w:rsidRDefault="007977F7" w:rsidP="00AA7CB3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196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7F7" w:rsidRPr="007977F7" w:rsidRDefault="007977F7" w:rsidP="007977F7">
            <w:pPr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171</w:t>
            </w:r>
          </w:p>
        </w:tc>
      </w:tr>
    </w:tbl>
    <w:p w:rsidR="00FD21E5" w:rsidRDefault="00FD21E5" w:rsidP="00B015EC">
      <w:pPr>
        <w:pStyle w:val="4"/>
        <w:spacing w:line="216" w:lineRule="auto"/>
      </w:pPr>
    </w:p>
    <w:p w:rsidR="00FD21E5" w:rsidRDefault="00FD21E5" w:rsidP="00FD21E5"/>
    <w:p w:rsidR="00FD21E5" w:rsidRDefault="00FD21E5" w:rsidP="00FD21E5"/>
    <w:p w:rsidR="00B015EC" w:rsidRDefault="00B015EC" w:rsidP="00B015EC">
      <w:pPr>
        <w:pStyle w:val="4"/>
        <w:spacing w:line="216" w:lineRule="auto"/>
      </w:pPr>
      <w:r>
        <w:lastRenderedPageBreak/>
        <w:t xml:space="preserve">Общие коэффициенты рождаемости </w:t>
      </w:r>
    </w:p>
    <w:p w:rsidR="00B015EC" w:rsidRPr="00A159C8" w:rsidRDefault="00B015EC" w:rsidP="00B015EC">
      <w:pPr>
        <w:spacing w:line="216" w:lineRule="auto"/>
        <w:jc w:val="center"/>
        <w:rPr>
          <w:sz w:val="18"/>
          <w:szCs w:val="18"/>
        </w:rPr>
      </w:pPr>
      <w:r w:rsidRPr="00A159C8">
        <w:rPr>
          <w:sz w:val="18"/>
          <w:szCs w:val="18"/>
        </w:rPr>
        <w:t>(на 1000 человек населения)</w:t>
      </w:r>
    </w:p>
    <w:p w:rsidR="00B015EC" w:rsidRDefault="00B015EC" w:rsidP="00B015EC">
      <w:pPr>
        <w:jc w:val="center"/>
        <w:rPr>
          <w:sz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FD21E5" w:rsidRPr="0014105C" w:rsidTr="00FD21E5">
        <w:tc>
          <w:tcPr>
            <w:tcW w:w="1843" w:type="dxa"/>
          </w:tcPr>
          <w:p w:rsidR="00FD21E5" w:rsidRPr="0014105C" w:rsidRDefault="00FD21E5" w:rsidP="00AA1486">
            <w:pPr>
              <w:spacing w:before="40" w:after="40"/>
              <w:ind w:left="-57" w:right="-57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79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79" w:type="dxa"/>
            <w:vAlign w:val="bottom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879" w:type="dxa"/>
            <w:vAlign w:val="bottom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79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78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2010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14105C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10.0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</w:tr>
      <w:tr w:rsidR="00ED0F78" w:rsidRPr="0014105C" w:rsidTr="00406A9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10.9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C962A3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7.0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0C40C9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12.2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C962A3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0C40C9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10.7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</w:tr>
    </w:tbl>
    <w:p w:rsidR="00B8715E" w:rsidRDefault="00B8715E" w:rsidP="00771538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7977F7" w:rsidRPr="00A46A9F" w:rsidTr="007977F7">
        <w:tc>
          <w:tcPr>
            <w:tcW w:w="1843" w:type="dxa"/>
          </w:tcPr>
          <w:p w:rsidR="007977F7" w:rsidRPr="00A46A9F" w:rsidRDefault="007977F7" w:rsidP="008966DD">
            <w:pPr>
              <w:spacing w:before="40" w:after="40"/>
              <w:ind w:left="-57" w:right="-57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</w:tcPr>
          <w:p w:rsidR="007977F7" w:rsidRPr="00A46A9F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32" w:type="dxa"/>
          </w:tcPr>
          <w:p w:rsidR="007977F7" w:rsidRPr="00A46A9F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33" w:type="dxa"/>
          </w:tcPr>
          <w:p w:rsidR="007977F7" w:rsidRPr="00A46A9F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32" w:type="dxa"/>
          </w:tcPr>
          <w:p w:rsidR="007977F7" w:rsidRPr="00A46A9F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32" w:type="dxa"/>
          </w:tcPr>
          <w:p w:rsidR="007977F7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33" w:type="dxa"/>
          </w:tcPr>
          <w:p w:rsidR="007977F7" w:rsidRPr="000A1F02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732" w:type="dxa"/>
          </w:tcPr>
          <w:p w:rsidR="007977F7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32" w:type="dxa"/>
          </w:tcPr>
          <w:p w:rsidR="007977F7" w:rsidRPr="000A1F02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3" w:type="dxa"/>
          </w:tcPr>
          <w:p w:rsidR="007977F7" w:rsidRPr="00FD21E5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32" w:type="dxa"/>
          </w:tcPr>
          <w:p w:rsidR="007977F7" w:rsidRPr="00FD21E5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32" w:type="dxa"/>
          </w:tcPr>
          <w:p w:rsidR="007977F7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33" w:type="dxa"/>
          </w:tcPr>
          <w:p w:rsidR="007977F7" w:rsidRDefault="007977F7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2022</w:t>
            </w:r>
            <w:r w:rsidR="00C80671">
              <w:rPr>
                <w:rFonts w:ascii="Arial Narrow" w:hAnsi="Arial Narrow" w:cs="Arial CYR"/>
                <w:b/>
                <w:bCs/>
                <w:sz w:val="18"/>
                <w:szCs w:val="18"/>
              </w:rPr>
              <w:t>*</w:t>
            </w:r>
          </w:p>
        </w:tc>
      </w:tr>
      <w:tr w:rsidR="007977F7" w:rsidTr="007977F7">
        <w:tc>
          <w:tcPr>
            <w:tcW w:w="1843" w:type="dxa"/>
          </w:tcPr>
          <w:p w:rsidR="007977F7" w:rsidRPr="00F13237" w:rsidRDefault="007977F7" w:rsidP="00306683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F13237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10.0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10.1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733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8.3</w:t>
            </w:r>
          </w:p>
        </w:tc>
        <w:tc>
          <w:tcPr>
            <w:tcW w:w="733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732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7.0</w:t>
            </w:r>
          </w:p>
        </w:tc>
        <w:tc>
          <w:tcPr>
            <w:tcW w:w="732" w:type="dxa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6.8</w:t>
            </w:r>
          </w:p>
        </w:tc>
        <w:tc>
          <w:tcPr>
            <w:tcW w:w="733" w:type="dxa"/>
          </w:tcPr>
          <w:p w:rsidR="007977F7" w:rsidRP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.0</w:t>
            </w:r>
          </w:p>
        </w:tc>
      </w:tr>
      <w:tr w:rsidR="007977F7" w:rsidTr="007977F7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77F7" w:rsidTr="007977F7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10.2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10.5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10.8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733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11.1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733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732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7.9</w:t>
            </w:r>
          </w:p>
        </w:tc>
        <w:tc>
          <w:tcPr>
            <w:tcW w:w="732" w:type="dxa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7.6</w:t>
            </w:r>
          </w:p>
        </w:tc>
        <w:tc>
          <w:tcPr>
            <w:tcW w:w="733" w:type="dxa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6.9</w:t>
            </w:r>
          </w:p>
        </w:tc>
      </w:tr>
      <w:tr w:rsidR="007977F7" w:rsidTr="007977F7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9.0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733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6.9</w:t>
            </w:r>
          </w:p>
        </w:tc>
        <w:tc>
          <w:tcPr>
            <w:tcW w:w="732" w:type="dxa"/>
            <w:vAlign w:val="bottom"/>
          </w:tcPr>
          <w:p w:rsidR="007977F7" w:rsidRPr="000A1F02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7.0</w:t>
            </w:r>
          </w:p>
        </w:tc>
        <w:tc>
          <w:tcPr>
            <w:tcW w:w="733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5.9</w:t>
            </w:r>
          </w:p>
        </w:tc>
        <w:tc>
          <w:tcPr>
            <w:tcW w:w="732" w:type="dxa"/>
            <w:vAlign w:val="bottom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5.4</w:t>
            </w:r>
          </w:p>
        </w:tc>
        <w:tc>
          <w:tcPr>
            <w:tcW w:w="732" w:type="dxa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5.4</w:t>
            </w:r>
          </w:p>
        </w:tc>
        <w:tc>
          <w:tcPr>
            <w:tcW w:w="733" w:type="dxa"/>
          </w:tcPr>
          <w:p w:rsidR="007977F7" w:rsidRDefault="007977F7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4.6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10.5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10.7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11.0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11.3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0312">
              <w:rPr>
                <w:rFonts w:ascii="Arial Narrow" w:hAnsi="Arial Narrow" w:cs="Arial"/>
                <w:b/>
                <w:sz w:val="18"/>
                <w:szCs w:val="18"/>
              </w:rPr>
              <w:t>11.3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9.9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9.2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8.2</w:t>
            </w:r>
          </w:p>
        </w:tc>
        <w:tc>
          <w:tcPr>
            <w:tcW w:w="732" w:type="dxa"/>
          </w:tcPr>
          <w:p w:rsidR="007977F7" w:rsidRPr="00AA7CB3" w:rsidRDefault="007977F7" w:rsidP="00AA7CB3">
            <w:pPr>
              <w:spacing w:before="40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7.7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6.8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10.2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9.4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7.8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7.3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5.6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6.9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4.5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5.9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5.2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4.2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10.7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9.9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10.0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8.5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6.6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7.6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7977F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9.6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9.4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9.4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9.1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9.2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7.4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6.2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5.3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8.1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7.0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8.2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5.7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6.0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3.6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</w:t>
            </w: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9.0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8.9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6.1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5.0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3066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3.1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10.4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8.4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10.4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8.3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5.8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5.0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4.8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8.6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7.5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6.4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4.5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4.8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3.9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3.3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7.5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6.7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6.4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5.9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5.1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4.2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4.3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9.3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7.3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8.3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5.2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8.7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9.4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10.0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10.1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8.8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7.8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3066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5.8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9.9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9.8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11.0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9.2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5.6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7.3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8.5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6.3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8.4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7.7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7.8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7.2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6.3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7977F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8.0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8.8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8.4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7.9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8.6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6.8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5.1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5.4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7.8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8.0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7.1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7.0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5.5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5.1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4.6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10.6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9.7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8.8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6.2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5.7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6.7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6.2</w:t>
            </w:r>
          </w:p>
        </w:tc>
      </w:tr>
      <w:tr w:rsidR="007977F7" w:rsidTr="00BF26CF">
        <w:tc>
          <w:tcPr>
            <w:tcW w:w="1843" w:type="dxa"/>
          </w:tcPr>
          <w:p w:rsidR="007977F7" w:rsidRPr="00680312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13.0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13.2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13.3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13.3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12.9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10.0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10.9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9.5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6.7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10.6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11.1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10.1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10.7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8.7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7.5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6.9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7.2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8.9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7.6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10.3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9.9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8.3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7.5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6.1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5.9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5.6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4.8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6.9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6.1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6.9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5.9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6.2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5.9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6.0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3.9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8.5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5.9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6.3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5.6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5.5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5.6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7977F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8.3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8.2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9.5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8.7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6.8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7.8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8.3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6.6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6.5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5.6</w:t>
            </w:r>
          </w:p>
        </w:tc>
      </w:tr>
      <w:tr w:rsidR="007977F7" w:rsidTr="00BF26CF">
        <w:tc>
          <w:tcPr>
            <w:tcW w:w="1843" w:type="dxa"/>
          </w:tcPr>
          <w:p w:rsidR="007977F7" w:rsidRPr="00F13237" w:rsidRDefault="007977F7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732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733" w:type="dxa"/>
            <w:vAlign w:val="bottom"/>
          </w:tcPr>
          <w:p w:rsidR="007977F7" w:rsidRPr="00101F7D" w:rsidRDefault="007977F7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12.0</w:t>
            </w:r>
          </w:p>
        </w:tc>
        <w:tc>
          <w:tcPr>
            <w:tcW w:w="732" w:type="dxa"/>
            <w:vAlign w:val="bottom"/>
          </w:tcPr>
          <w:p w:rsidR="007977F7" w:rsidRPr="00B20FCE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10.7</w:t>
            </w:r>
          </w:p>
        </w:tc>
        <w:tc>
          <w:tcPr>
            <w:tcW w:w="732" w:type="dxa"/>
            <w:vAlign w:val="bottom"/>
          </w:tcPr>
          <w:p w:rsidR="007977F7" w:rsidRPr="00680312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10.1</w:t>
            </w:r>
          </w:p>
        </w:tc>
        <w:tc>
          <w:tcPr>
            <w:tcW w:w="733" w:type="dxa"/>
            <w:vAlign w:val="bottom"/>
          </w:tcPr>
          <w:p w:rsidR="007977F7" w:rsidRPr="00B47E61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10.0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8.9</w:t>
            </w:r>
          </w:p>
        </w:tc>
        <w:tc>
          <w:tcPr>
            <w:tcW w:w="732" w:type="dxa"/>
            <w:vAlign w:val="bottom"/>
          </w:tcPr>
          <w:p w:rsidR="007977F7" w:rsidRPr="00AF139F" w:rsidRDefault="007977F7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733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7.7</w:t>
            </w:r>
          </w:p>
        </w:tc>
        <w:tc>
          <w:tcPr>
            <w:tcW w:w="732" w:type="dxa"/>
            <w:vAlign w:val="bottom"/>
          </w:tcPr>
          <w:p w:rsidR="007977F7" w:rsidRPr="00306683" w:rsidRDefault="007977F7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6.8</w:t>
            </w:r>
          </w:p>
        </w:tc>
        <w:tc>
          <w:tcPr>
            <w:tcW w:w="732" w:type="dxa"/>
            <w:vAlign w:val="bottom"/>
          </w:tcPr>
          <w:p w:rsidR="007977F7" w:rsidRPr="00AA7CB3" w:rsidRDefault="007977F7" w:rsidP="00AA7CB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7CB3">
              <w:rPr>
                <w:rFonts w:ascii="Arial Narrow" w:hAnsi="Arial Narrow" w:cs="Arial"/>
                <w:b/>
                <w:sz w:val="18"/>
                <w:szCs w:val="18"/>
              </w:rPr>
              <w:t>6.8</w:t>
            </w:r>
          </w:p>
        </w:tc>
        <w:tc>
          <w:tcPr>
            <w:tcW w:w="733" w:type="dxa"/>
            <w:vAlign w:val="bottom"/>
          </w:tcPr>
          <w:p w:rsidR="007977F7" w:rsidRPr="007977F7" w:rsidRDefault="007977F7" w:rsidP="007977F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977F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7977F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</w:tr>
    </w:tbl>
    <w:p w:rsidR="00125E06" w:rsidRDefault="00125E06" w:rsidP="00125E06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bookmarkStart w:id="0" w:name="_GoBack"/>
      <w:bookmarkEnd w:id="0"/>
      <w:r>
        <w:rPr>
          <w:sz w:val="16"/>
          <w:szCs w:val="16"/>
        </w:rPr>
        <w:t xml:space="preserve">*) </w:t>
      </w:r>
      <w:r>
        <w:rPr>
          <w:sz w:val="16"/>
          <w:szCs w:val="16"/>
        </w:rPr>
        <w:t>при расчете использовалась среднегодовая численность населения за 2022 г. с учетом итогов ВПН-2020 г.</w:t>
      </w:r>
    </w:p>
    <w:p w:rsidR="00FD21E5" w:rsidRDefault="00FD21E5" w:rsidP="00771538"/>
    <w:sectPr w:rsidR="00FD21E5" w:rsidSect="00771538">
      <w:pgSz w:w="11906" w:h="16838"/>
      <w:pgMar w:top="454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EC"/>
    <w:rsid w:val="00005DCC"/>
    <w:rsid w:val="00041474"/>
    <w:rsid w:val="00041D57"/>
    <w:rsid w:val="00055249"/>
    <w:rsid w:val="000A1F02"/>
    <w:rsid w:val="000C40C9"/>
    <w:rsid w:val="000E4E88"/>
    <w:rsid w:val="000E6993"/>
    <w:rsid w:val="00122D7C"/>
    <w:rsid w:val="00125E06"/>
    <w:rsid w:val="0014105C"/>
    <w:rsid w:val="001F377D"/>
    <w:rsid w:val="0027371C"/>
    <w:rsid w:val="00292327"/>
    <w:rsid w:val="00306683"/>
    <w:rsid w:val="00325EA6"/>
    <w:rsid w:val="00347F0C"/>
    <w:rsid w:val="00447CD5"/>
    <w:rsid w:val="00500BC9"/>
    <w:rsid w:val="00501738"/>
    <w:rsid w:val="0052682E"/>
    <w:rsid w:val="00543763"/>
    <w:rsid w:val="00546D24"/>
    <w:rsid w:val="00601829"/>
    <w:rsid w:val="00656ADC"/>
    <w:rsid w:val="00680312"/>
    <w:rsid w:val="0069400D"/>
    <w:rsid w:val="006B282A"/>
    <w:rsid w:val="006C4884"/>
    <w:rsid w:val="006F7D27"/>
    <w:rsid w:val="00736C5A"/>
    <w:rsid w:val="00771538"/>
    <w:rsid w:val="007878A4"/>
    <w:rsid w:val="007977F7"/>
    <w:rsid w:val="00805CBD"/>
    <w:rsid w:val="00995E0F"/>
    <w:rsid w:val="00A65EE5"/>
    <w:rsid w:val="00AA7CB3"/>
    <w:rsid w:val="00AF139F"/>
    <w:rsid w:val="00B015EC"/>
    <w:rsid w:val="00B70A4E"/>
    <w:rsid w:val="00B8715E"/>
    <w:rsid w:val="00BB7A99"/>
    <w:rsid w:val="00C51FC4"/>
    <w:rsid w:val="00C80671"/>
    <w:rsid w:val="00C87EC8"/>
    <w:rsid w:val="00C962A3"/>
    <w:rsid w:val="00CB71E1"/>
    <w:rsid w:val="00DF067B"/>
    <w:rsid w:val="00E136C7"/>
    <w:rsid w:val="00ED0F78"/>
    <w:rsid w:val="00F33BC1"/>
    <w:rsid w:val="00F57233"/>
    <w:rsid w:val="00FD21E5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5EC"/>
    <w:pPr>
      <w:keepNext/>
      <w:spacing w:before="80"/>
      <w:ind w:left="-5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link w:val="40"/>
    <w:qFormat/>
    <w:rsid w:val="00B015EC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5EC"/>
    <w:rPr>
      <w:rFonts w:ascii="Arial Narrow" w:eastAsia="Times New Roman" w:hAnsi="Arial Narrow" w:cs="Times New Roman"/>
      <w:b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15E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B015E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01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015E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01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B015EC"/>
    <w:rPr>
      <w:color w:val="0000FF"/>
      <w:u w:val="single"/>
    </w:rPr>
  </w:style>
  <w:style w:type="character" w:styleId="a8">
    <w:name w:val="FollowedHyperlink"/>
    <w:basedOn w:val="a0"/>
    <w:rsid w:val="00B015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34</cp:revision>
  <dcterms:created xsi:type="dcterms:W3CDTF">2017-07-18T11:19:00Z</dcterms:created>
  <dcterms:modified xsi:type="dcterms:W3CDTF">2023-07-13T13:55:00Z</dcterms:modified>
</cp:coreProperties>
</file>